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76" w:rsidRDefault="00A04B30" w:rsidP="00A04B30">
      <w:pPr>
        <w:tabs>
          <w:tab w:val="left" w:pos="11025"/>
        </w:tabs>
        <w:spacing w:line="280" w:lineRule="exact"/>
        <w:ind w:left="1062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Приложение к постановлению Президиума Областного комитета Гродненской областной организации Профсоюза "БЕЛПРОФМАШ"             </w:t>
      </w:r>
    </w:p>
    <w:p w:rsidR="00570D76" w:rsidRDefault="00A04B30" w:rsidP="00A04B30">
      <w:pPr>
        <w:tabs>
          <w:tab w:val="left" w:pos="11025"/>
        </w:tabs>
        <w:spacing w:line="280" w:lineRule="exact"/>
        <w:ind w:left="10620"/>
        <w:rPr>
          <w:bCs/>
          <w:sz w:val="28"/>
          <w:szCs w:val="28"/>
        </w:rPr>
      </w:pPr>
      <w:r>
        <w:rPr>
          <w:bCs/>
          <w:sz w:val="28"/>
          <w:szCs w:val="28"/>
        </w:rPr>
        <w:t>18.06.2025 № 111</w:t>
      </w:r>
    </w:p>
    <w:p w:rsidR="00570D76" w:rsidRPr="00A04B30" w:rsidRDefault="00570D76">
      <w:pPr>
        <w:rPr>
          <w:bCs/>
          <w:sz w:val="16"/>
          <w:szCs w:val="16"/>
        </w:rPr>
      </w:pPr>
    </w:p>
    <w:p w:rsidR="00570D76" w:rsidRDefault="00A0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70D76" w:rsidRDefault="00A04B30">
      <w:pPr>
        <w:rPr>
          <w:sz w:val="28"/>
          <w:szCs w:val="28"/>
        </w:rPr>
      </w:pPr>
      <w:r>
        <w:rPr>
          <w:sz w:val="28"/>
          <w:szCs w:val="28"/>
        </w:rPr>
        <w:t xml:space="preserve">проверок правового и технического инспекторов труда Гродненской областной организации Белорусского профсоюза работников отраслей промышленности "БЕЛПРОФМАШ" на 2-е полугодие 2025 года по соблюдению контролируемыми субъектами законодательства о труде, об охране труда и коллективного договора </w:t>
      </w:r>
    </w:p>
    <w:p w:rsidR="00570D76" w:rsidRDefault="00570D76">
      <w:pPr>
        <w:spacing w:line="280" w:lineRule="exact"/>
        <w:ind w:left="-709"/>
        <w:jc w:val="center"/>
        <w:rPr>
          <w:sz w:val="28"/>
          <w:szCs w:val="28"/>
        </w:rPr>
      </w:pPr>
    </w:p>
    <w:tbl>
      <w:tblPr>
        <w:tblW w:w="162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44"/>
        <w:gridCol w:w="2969"/>
        <w:gridCol w:w="1840"/>
        <w:gridCol w:w="5419"/>
      </w:tblGrid>
      <w:tr w:rsidR="00570D76">
        <w:trPr>
          <w:trHeight w:val="86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пункта плана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 правовой инспекции труда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Месяц начала проверки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Вопросы, подлежащие проверке</w:t>
            </w:r>
          </w:p>
        </w:tc>
      </w:tr>
      <w:tr w:rsidR="00570D76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"Миссори"</w:t>
            </w:r>
          </w:p>
          <w:p w:rsidR="00570D76" w:rsidRDefault="00570D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  <w:tr w:rsidR="00570D76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"Фиберпласт"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  <w:tr w:rsidR="00570D76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Торговое общество с дополнительной ответственностью "Грокард" </w:t>
            </w:r>
          </w:p>
          <w:p w:rsidR="00570D76" w:rsidRDefault="00570D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  <w:tr w:rsidR="00570D76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Открытое акционерное общество "Сморгонский завод оптического станкостроения"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Октябрь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  <w:tr w:rsidR="00570D76">
        <w:trPr>
          <w:trHeight w:val="70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Закрытое акционерное общество "КСКпромонтаж"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  <w:tr w:rsidR="00570D76">
        <w:trPr>
          <w:trHeight w:val="84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Совместное общество с ограниченной ответственностью "Неман-Сплав"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6" w:rsidRDefault="00A04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D76" w:rsidRDefault="00A04B30" w:rsidP="00A04B30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законодательства о труде, об охране труда  и коллективного договора</w:t>
            </w:r>
          </w:p>
        </w:tc>
      </w:tr>
    </w:tbl>
    <w:p w:rsidR="00570D76" w:rsidRDefault="00570D76" w:rsidP="00A04B30"/>
    <w:sectPr w:rsidR="00570D76" w:rsidSect="00A04B3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76" w:rsidRDefault="00A04B30">
      <w:r>
        <w:separator/>
      </w:r>
    </w:p>
  </w:endnote>
  <w:endnote w:type="continuationSeparator" w:id="0">
    <w:p w:rsidR="00570D76" w:rsidRDefault="00A0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76" w:rsidRDefault="00A04B30">
      <w:r>
        <w:separator/>
      </w:r>
    </w:p>
  </w:footnote>
  <w:footnote w:type="continuationSeparator" w:id="0">
    <w:p w:rsidR="00570D76" w:rsidRDefault="00A0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7"/>
    <w:rsid w:val="00004EEA"/>
    <w:rsid w:val="000372EA"/>
    <w:rsid w:val="000C4279"/>
    <w:rsid w:val="000E7B19"/>
    <w:rsid w:val="00153530"/>
    <w:rsid w:val="00176915"/>
    <w:rsid w:val="002509C2"/>
    <w:rsid w:val="0027350F"/>
    <w:rsid w:val="003038C3"/>
    <w:rsid w:val="00317205"/>
    <w:rsid w:val="003F7E26"/>
    <w:rsid w:val="00411B3F"/>
    <w:rsid w:val="004803CB"/>
    <w:rsid w:val="004D0402"/>
    <w:rsid w:val="004F43AA"/>
    <w:rsid w:val="004F4F77"/>
    <w:rsid w:val="00510128"/>
    <w:rsid w:val="005569E1"/>
    <w:rsid w:val="00570D76"/>
    <w:rsid w:val="00586A0E"/>
    <w:rsid w:val="006A28A2"/>
    <w:rsid w:val="006A5857"/>
    <w:rsid w:val="006A6A1A"/>
    <w:rsid w:val="00707E7A"/>
    <w:rsid w:val="00717449"/>
    <w:rsid w:val="007466E7"/>
    <w:rsid w:val="007B3DC2"/>
    <w:rsid w:val="007B578E"/>
    <w:rsid w:val="00863E3B"/>
    <w:rsid w:val="008744A1"/>
    <w:rsid w:val="008A32D3"/>
    <w:rsid w:val="008B7E99"/>
    <w:rsid w:val="00955B20"/>
    <w:rsid w:val="00970FF2"/>
    <w:rsid w:val="0098585E"/>
    <w:rsid w:val="009C4CD6"/>
    <w:rsid w:val="00A04B30"/>
    <w:rsid w:val="00A67F93"/>
    <w:rsid w:val="00A96DF3"/>
    <w:rsid w:val="00AB7740"/>
    <w:rsid w:val="00B17B14"/>
    <w:rsid w:val="00C1699D"/>
    <w:rsid w:val="00C267BD"/>
    <w:rsid w:val="00CE677A"/>
    <w:rsid w:val="00D33CF2"/>
    <w:rsid w:val="00D7287B"/>
    <w:rsid w:val="00DC7211"/>
    <w:rsid w:val="00DD0428"/>
    <w:rsid w:val="00E90120"/>
    <w:rsid w:val="00F156B7"/>
    <w:rsid w:val="00F5488A"/>
    <w:rsid w:val="00F66659"/>
    <w:rsid w:val="00FA7BC4"/>
    <w:rsid w:val="376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02AB-4FDD-4509-9739-C0E5AB7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44"/>
        <w:tab w:val="right" w:pos="9689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2024-12-17T07:27:00Z</cp:lastPrinted>
  <dcterms:created xsi:type="dcterms:W3CDTF">2025-07-22T09:22:00Z</dcterms:created>
  <dcterms:modified xsi:type="dcterms:W3CDTF">2025-07-22T09:22:00Z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005BDC24054D489D9F0BAD71BAFA40C4_12</vt:lpwstr>
  </property>
</Properties>
</file>